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4C" w:rsidRDefault="001F524C" w:rsidP="001F52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прохождения диспансеризации для пациентов,</w:t>
      </w:r>
    </w:p>
    <w:p w:rsidR="001F524C" w:rsidRDefault="001F524C" w:rsidP="001F52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прикрепленных к поликлинике №2 ГАУЗ «НЦРМБ»</w:t>
      </w:r>
    </w:p>
    <w:p w:rsidR="0034001F" w:rsidRPr="0034001F" w:rsidRDefault="0034001F" w:rsidP="0034001F">
      <w:pPr>
        <w:jc w:val="both"/>
        <w:rPr>
          <w:rFonts w:ascii="Times New Roman" w:hAnsi="Times New Roman" w:cs="Times New Roman"/>
          <w:sz w:val="28"/>
          <w:szCs w:val="28"/>
        </w:rPr>
      </w:pPr>
      <w:r w:rsidRPr="0034001F">
        <w:rPr>
          <w:rFonts w:ascii="Times New Roman" w:hAnsi="Times New Roman" w:cs="Times New Roman"/>
          <w:sz w:val="28"/>
          <w:szCs w:val="28"/>
        </w:rPr>
        <w:t>- на каждом участке  проводится регистрация, анкетирование, антропометрия, измерение АД, выдача направлений на другие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1F" w:rsidRPr="0034001F" w:rsidRDefault="0034001F" w:rsidP="0034001F">
      <w:pPr>
        <w:jc w:val="both"/>
        <w:rPr>
          <w:rFonts w:ascii="Times New Roman" w:hAnsi="Times New Roman" w:cs="Times New Roman"/>
          <w:sz w:val="28"/>
          <w:szCs w:val="28"/>
        </w:rPr>
      </w:pPr>
      <w:r w:rsidRPr="003400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1F">
        <w:rPr>
          <w:rFonts w:ascii="Times New Roman" w:hAnsi="Times New Roman" w:cs="Times New Roman"/>
          <w:sz w:val="28"/>
          <w:szCs w:val="28"/>
        </w:rPr>
        <w:t xml:space="preserve">123 кабинет – забор крови у пациентов, которые проходят ДД и </w:t>
      </w:r>
      <w:proofErr w:type="spellStart"/>
      <w:r w:rsidRPr="0034001F">
        <w:rPr>
          <w:rFonts w:ascii="Times New Roman" w:hAnsi="Times New Roman" w:cs="Times New Roman"/>
          <w:sz w:val="28"/>
          <w:szCs w:val="28"/>
        </w:rPr>
        <w:t>профосмотр</w:t>
      </w:r>
      <w:proofErr w:type="spellEnd"/>
      <w:r w:rsidRPr="0034001F">
        <w:rPr>
          <w:rFonts w:ascii="Times New Roman" w:hAnsi="Times New Roman" w:cs="Times New Roman"/>
          <w:sz w:val="28"/>
          <w:szCs w:val="28"/>
        </w:rPr>
        <w:t xml:space="preserve"> – без записи с 07.00 до 15.18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1F" w:rsidRPr="0034001F" w:rsidRDefault="0034001F" w:rsidP="0034001F">
      <w:pPr>
        <w:jc w:val="both"/>
        <w:rPr>
          <w:rFonts w:ascii="Times New Roman" w:hAnsi="Times New Roman" w:cs="Times New Roman"/>
          <w:sz w:val="28"/>
          <w:szCs w:val="28"/>
        </w:rPr>
      </w:pPr>
      <w:r w:rsidRPr="0034001F">
        <w:rPr>
          <w:rFonts w:ascii="Times New Roman" w:hAnsi="Times New Roman" w:cs="Times New Roman"/>
          <w:sz w:val="28"/>
          <w:szCs w:val="28"/>
        </w:rPr>
        <w:t>- 209 кабинет (график работы с 07.0</w:t>
      </w:r>
      <w:r>
        <w:rPr>
          <w:rFonts w:ascii="Times New Roman" w:hAnsi="Times New Roman" w:cs="Times New Roman"/>
          <w:sz w:val="28"/>
          <w:szCs w:val="28"/>
        </w:rPr>
        <w:t>0 до 09.00) – исследование кала.</w:t>
      </w:r>
    </w:p>
    <w:p w:rsidR="0034001F" w:rsidRPr="0034001F" w:rsidRDefault="0034001F" w:rsidP="003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01F">
        <w:rPr>
          <w:rFonts w:ascii="Times New Roman" w:hAnsi="Times New Roman" w:cs="Times New Roman"/>
          <w:sz w:val="28"/>
          <w:szCs w:val="28"/>
        </w:rPr>
        <w:t>135 кабинет (график работы с 07.00 до 15.18) – ЭКГ, измерение внутриглазного давлен</w:t>
      </w:r>
      <w:r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34001F" w:rsidRPr="0034001F" w:rsidRDefault="0034001F" w:rsidP="0034001F">
      <w:pPr>
        <w:jc w:val="both"/>
        <w:rPr>
          <w:rFonts w:ascii="Times New Roman" w:hAnsi="Times New Roman" w:cs="Times New Roman"/>
          <w:sz w:val="28"/>
          <w:szCs w:val="28"/>
        </w:rPr>
      </w:pPr>
      <w:r w:rsidRPr="0034001F">
        <w:rPr>
          <w:rFonts w:ascii="Times New Roman" w:hAnsi="Times New Roman" w:cs="Times New Roman"/>
          <w:sz w:val="28"/>
          <w:szCs w:val="28"/>
        </w:rPr>
        <w:t>- 125 кабинет (график работы с 07.00 до 15.00) – смотровой кабинет для женщин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1F" w:rsidRPr="0034001F" w:rsidRDefault="0034001F" w:rsidP="0034001F">
      <w:pPr>
        <w:jc w:val="both"/>
        <w:rPr>
          <w:rFonts w:ascii="Times New Roman" w:hAnsi="Times New Roman" w:cs="Times New Roman"/>
          <w:sz w:val="28"/>
          <w:szCs w:val="28"/>
        </w:rPr>
      </w:pPr>
      <w:r w:rsidRPr="0034001F">
        <w:rPr>
          <w:rFonts w:ascii="Times New Roman" w:hAnsi="Times New Roman" w:cs="Times New Roman"/>
          <w:sz w:val="28"/>
          <w:szCs w:val="28"/>
        </w:rPr>
        <w:t>-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1F">
        <w:rPr>
          <w:rFonts w:ascii="Times New Roman" w:hAnsi="Times New Roman" w:cs="Times New Roman"/>
          <w:sz w:val="28"/>
          <w:szCs w:val="28"/>
        </w:rPr>
        <w:t>Строителей, 10В (график работы с 7.00 до 15.00) – маммография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0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001F" w:rsidRPr="0034001F" w:rsidRDefault="0034001F" w:rsidP="0034001F">
      <w:pPr>
        <w:jc w:val="both"/>
        <w:rPr>
          <w:rFonts w:ascii="Times New Roman" w:hAnsi="Times New Roman" w:cs="Times New Roman"/>
          <w:sz w:val="28"/>
          <w:szCs w:val="28"/>
        </w:rPr>
      </w:pPr>
      <w:r w:rsidRPr="0034001F">
        <w:rPr>
          <w:rFonts w:ascii="Times New Roman" w:hAnsi="Times New Roman" w:cs="Times New Roman"/>
          <w:sz w:val="28"/>
          <w:szCs w:val="28"/>
        </w:rPr>
        <w:t>- кабинет эндоскопических исследований – согласно выданным талонам – ФГДС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1F" w:rsidRPr="0034001F" w:rsidRDefault="0034001F" w:rsidP="0034001F">
      <w:pPr>
        <w:jc w:val="both"/>
        <w:rPr>
          <w:rFonts w:ascii="Times New Roman" w:hAnsi="Times New Roman" w:cs="Times New Roman"/>
          <w:sz w:val="28"/>
          <w:szCs w:val="28"/>
        </w:rPr>
      </w:pPr>
      <w:r w:rsidRPr="0034001F">
        <w:rPr>
          <w:rFonts w:ascii="Times New Roman" w:hAnsi="Times New Roman" w:cs="Times New Roman"/>
          <w:sz w:val="28"/>
          <w:szCs w:val="28"/>
        </w:rPr>
        <w:t xml:space="preserve">При себе необходимо иметь полис, паспорт, СНИЛС. </w:t>
      </w:r>
    </w:p>
    <w:p w:rsidR="00F614A8" w:rsidRDefault="0034001F" w:rsidP="0034001F">
      <w:pPr>
        <w:jc w:val="both"/>
      </w:pPr>
      <w:r w:rsidRPr="0034001F">
        <w:rPr>
          <w:rFonts w:ascii="Times New Roman" w:hAnsi="Times New Roman" w:cs="Times New Roman"/>
          <w:sz w:val="28"/>
          <w:szCs w:val="28"/>
        </w:rPr>
        <w:t>Приходить на обследование лучше натощак.</w:t>
      </w:r>
      <w:bookmarkStart w:id="0" w:name="_GoBack"/>
      <w:bookmarkEnd w:id="0"/>
    </w:p>
    <w:sectPr w:rsidR="00F6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CF"/>
    <w:rsid w:val="001F524C"/>
    <w:rsid w:val="0034001F"/>
    <w:rsid w:val="009050CF"/>
    <w:rsid w:val="00F6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2024-07-22T05:40:00Z</dcterms:created>
  <dcterms:modified xsi:type="dcterms:W3CDTF">2024-07-22T06:07:00Z</dcterms:modified>
</cp:coreProperties>
</file>